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54A14B9"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872F6C">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CE2E29" w:rsidRPr="001E490D" w14:paraId="64AA5A60" w14:textId="77777777" w:rsidTr="00531DA7">
        <w:tc>
          <w:tcPr>
            <w:tcW w:w="988" w:type="dxa"/>
            <w:vAlign w:val="center"/>
          </w:tcPr>
          <w:p w14:paraId="2081794F" w14:textId="77777777" w:rsidR="00CE2E29" w:rsidRPr="001E490D" w:rsidRDefault="00CE2E29" w:rsidP="00531DA7">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2217816D" w14:textId="77777777" w:rsidR="00CE2E29" w:rsidRPr="001E490D" w:rsidRDefault="00CE2E29" w:rsidP="00531DA7">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7ACCEF23" w14:textId="77777777" w:rsidR="00CE2E29" w:rsidRPr="001E490D" w:rsidRDefault="00CE2E29" w:rsidP="00531DA7">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22FF08EE" w14:textId="77777777" w:rsidR="00CE2E29" w:rsidRPr="007855E1" w:rsidRDefault="00CE2E29" w:rsidP="00531DA7">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2D0645A3" w14:textId="77777777" w:rsidR="00CE2E29" w:rsidRPr="001E490D" w:rsidRDefault="00CE2E29" w:rsidP="00531DA7">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CE2E29" w:rsidRPr="001E490D" w14:paraId="04139A2A" w14:textId="77777777" w:rsidTr="00531DA7">
        <w:tc>
          <w:tcPr>
            <w:tcW w:w="988" w:type="dxa"/>
            <w:shd w:val="clear" w:color="auto" w:fill="A8D08D" w:themeFill="accent6" w:themeFillTint="99"/>
            <w:vAlign w:val="center"/>
          </w:tcPr>
          <w:p w14:paraId="7659FEBF" w14:textId="77777777" w:rsidR="00CE2E29" w:rsidRPr="001E490D" w:rsidRDefault="00CE2E29" w:rsidP="00531DA7">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758ED879" w14:textId="77777777" w:rsidR="00CE2E29" w:rsidRPr="001E490D" w:rsidRDefault="00CE2E29" w:rsidP="00531DA7">
            <w:pPr>
              <w:jc w:val="both"/>
              <w:rPr>
                <w:rFonts w:ascii="Arial" w:eastAsia="Calibri" w:hAnsi="Arial" w:cs="Arial"/>
                <w:b/>
                <w:sz w:val="20"/>
                <w:szCs w:val="20"/>
              </w:rPr>
            </w:pPr>
            <w:r w:rsidRPr="001E490D">
              <w:rPr>
                <w:rFonts w:ascii="Arial" w:hAnsi="Arial" w:cs="Arial"/>
                <w:b/>
                <w:sz w:val="20"/>
                <w:szCs w:val="20"/>
              </w:rPr>
              <w:t>Žalieji reikalavimai</w:t>
            </w:r>
          </w:p>
        </w:tc>
      </w:tr>
      <w:tr w:rsidR="00CE2E29" w:rsidRPr="001E490D" w14:paraId="75682F29" w14:textId="77777777" w:rsidTr="00531DA7">
        <w:tc>
          <w:tcPr>
            <w:tcW w:w="988" w:type="dxa"/>
          </w:tcPr>
          <w:p w14:paraId="7F0DE8A3" w14:textId="77777777" w:rsidR="00CE2E29" w:rsidRPr="001E490D" w:rsidRDefault="00CE2E29" w:rsidP="00CE2E29">
            <w:pPr>
              <w:pStyle w:val="ListParagraph"/>
              <w:numPr>
                <w:ilvl w:val="0"/>
                <w:numId w:val="25"/>
              </w:numPr>
              <w:rPr>
                <w:rFonts w:ascii="Arial" w:eastAsia="Calibri" w:hAnsi="Arial" w:cs="Arial"/>
                <w:b/>
                <w:sz w:val="20"/>
                <w:szCs w:val="20"/>
              </w:rPr>
            </w:pPr>
          </w:p>
        </w:tc>
        <w:tc>
          <w:tcPr>
            <w:tcW w:w="5811" w:type="dxa"/>
            <w:tcBorders>
              <w:top w:val="single" w:sz="8" w:space="0" w:color="000000"/>
              <w:left w:val="single" w:sz="8" w:space="0" w:color="000000"/>
              <w:bottom w:val="single" w:sz="8" w:space="0" w:color="000000"/>
              <w:right w:val="single" w:sz="8" w:space="0" w:color="000000"/>
            </w:tcBorders>
          </w:tcPr>
          <w:p w14:paraId="53A2BBEF" w14:textId="77777777" w:rsidR="00CE2E29" w:rsidRPr="00C657C1" w:rsidRDefault="00CE2E29" w:rsidP="00531DA7">
            <w:pPr>
              <w:jc w:val="both"/>
              <w:rPr>
                <w:rFonts w:ascii="Arial" w:eastAsia="Arial" w:hAnsi="Arial" w:cs="Arial"/>
                <w:sz w:val="20"/>
                <w:szCs w:val="20"/>
              </w:rPr>
            </w:pPr>
            <w:r w:rsidRPr="00C657C1">
              <w:rPr>
                <w:rFonts w:ascii="Arial" w:eastAsia="Arial" w:hAnsi="Arial" w:cs="Arial"/>
                <w:sz w:val="20"/>
                <w:szCs w:val="20"/>
              </w:rPr>
              <w:t xml:space="preserve">Prekėms pagaminti ir (ar) tiekti, taikomi aplinkos apsaugos vadybos sistemos reikalavimai pagal standartą LST EN ISO 14001 arba Europos Sąjungos aplinkosaugos vadybos ir audito sistemą (EMAS), ar kitus aplinkos apsaugos vadybos standartus, pagrįstus atitinkamais Europos </w:t>
            </w:r>
            <w:r w:rsidRPr="004F7D57">
              <w:rPr>
                <w:rFonts w:ascii="Arial" w:eastAsia="Arial" w:hAnsi="Arial" w:cs="Arial"/>
                <w:sz w:val="20"/>
                <w:szCs w:val="20"/>
              </w:rPr>
              <w:t>arba tarptautiniais standartais (kuriuos yra patvirtinusios sertifikavimo įstaigos, atitinkančios Europos Sąjungos teisės aktus arba tarptautinius sertifikavimo standartus), ar kitais Tiekėjo ir (ar) Gamintojo pateiktais lygiaverčiais įrodymais).</w:t>
            </w:r>
          </w:p>
          <w:p w14:paraId="2510B072" w14:textId="77777777" w:rsidR="00CE2E29" w:rsidRPr="00C657C1" w:rsidRDefault="00CE2E29" w:rsidP="00531DA7">
            <w:pPr>
              <w:jc w:val="both"/>
              <w:rPr>
                <w:rFonts w:ascii="Arial" w:eastAsia="Arial" w:hAnsi="Arial" w:cs="Arial"/>
                <w:sz w:val="20"/>
                <w:szCs w:val="20"/>
              </w:rPr>
            </w:pPr>
          </w:p>
          <w:p w14:paraId="0C4DB91E" w14:textId="77777777" w:rsidR="00CE2E29" w:rsidRPr="00C657C1" w:rsidRDefault="00CE2E29" w:rsidP="00531DA7">
            <w:pPr>
              <w:jc w:val="both"/>
              <w:rPr>
                <w:rFonts w:ascii="Arial" w:eastAsia="Arial" w:hAnsi="Arial" w:cs="Arial"/>
                <w:sz w:val="20"/>
                <w:szCs w:val="20"/>
              </w:rPr>
            </w:pPr>
          </w:p>
          <w:p w14:paraId="1CC3741D" w14:textId="77777777" w:rsidR="00CE2E29" w:rsidRPr="00C657C1" w:rsidRDefault="00CE2E29" w:rsidP="00531DA7">
            <w:pPr>
              <w:rPr>
                <w:rFonts w:ascii="Arial" w:eastAsia="Calibri" w:hAnsi="Arial" w:cs="Arial"/>
                <w:bCs/>
                <w:sz w:val="20"/>
                <w:szCs w:val="20"/>
              </w:rPr>
            </w:pPr>
          </w:p>
        </w:tc>
        <w:tc>
          <w:tcPr>
            <w:tcW w:w="3686" w:type="dxa"/>
            <w:tcBorders>
              <w:top w:val="single" w:sz="8" w:space="0" w:color="000000"/>
              <w:left w:val="nil"/>
              <w:bottom w:val="single" w:sz="8" w:space="0" w:color="000000"/>
              <w:right w:val="single" w:sz="8" w:space="0" w:color="000000"/>
            </w:tcBorders>
          </w:tcPr>
          <w:p w14:paraId="114A4991" w14:textId="77777777" w:rsidR="00CE2E29" w:rsidRPr="00C657C1" w:rsidRDefault="00CE2E29" w:rsidP="00531DA7">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LST EN ISO 14001 arba EMAS sertifikatas, arba kitas lygiavertis sertifikatas, patvirtintas sertifikavimo įstaigos, atitinkančios Europos Sąjungos teisės aktus arba tarptautinius sertifikavimo standartus arba gamintojo Prekei pagaminti/tiekėjo Prekei tiekti taikomų aplinkos apsaugos vadybos priemonių aprašymas, tenkinantis visus šiuos reikalavimus:</w:t>
            </w:r>
          </w:p>
          <w:p w14:paraId="69F4E8A9" w14:textId="77777777" w:rsidR="00CE2E29" w:rsidRPr="00C657C1" w:rsidRDefault="00CE2E29" w:rsidP="00531DA7">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1. apibrėžta įmonės ar įstaigos vadovybės patvirtinta aplinkos apsaugos politika ir aplinkos apsaugos reikalavimų atitikimas vykdant veiklą;</w:t>
            </w:r>
          </w:p>
          <w:p w14:paraId="738E82F1" w14:textId="77777777" w:rsidR="00CE2E29" w:rsidRPr="00C657C1" w:rsidRDefault="00CE2E29" w:rsidP="00531DA7">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3D4258CD" w14:textId="77777777" w:rsidR="00CE2E29" w:rsidRPr="00C657C1" w:rsidRDefault="00CE2E29" w:rsidP="00531DA7">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3.    nustatyti aplinkosauginiai tikslai ir uždaviniai bei priemonės šiems tikslams pasiekti;</w:t>
            </w:r>
          </w:p>
          <w:p w14:paraId="3555970D" w14:textId="77777777" w:rsidR="00CE2E29" w:rsidRPr="00C657C1" w:rsidRDefault="00CE2E29" w:rsidP="00531DA7">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lastRenderedPageBreak/>
              <w:t>4.  numatyta aplinkosauginių tikslų įgyvendinimo stebėsena – paskirti atsakingi asmenys, nustatyta jų atsakomybė, pareigos ir priemonių įgyvendinimo terminai;</w:t>
            </w:r>
          </w:p>
          <w:p w14:paraId="2F909AC0" w14:textId="77777777" w:rsidR="00CE2E29" w:rsidRPr="00C657C1" w:rsidRDefault="00CE2E29" w:rsidP="00531DA7">
            <w:pPr>
              <w:tabs>
                <w:tab w:val="center" w:pos="4819"/>
                <w:tab w:val="right" w:pos="9638"/>
              </w:tabs>
              <w:jc w:val="both"/>
              <w:rPr>
                <w:rFonts w:ascii="Arial" w:eastAsia="Calibri" w:hAnsi="Arial" w:cs="Arial"/>
                <w:sz w:val="20"/>
                <w:szCs w:val="20"/>
              </w:rPr>
            </w:pPr>
            <w:r w:rsidRPr="00C657C1">
              <w:rPr>
                <w:rFonts w:ascii="Arial" w:eastAsia="Calibri" w:hAnsi="Arial" w:cs="Arial"/>
                <w:sz w:val="20"/>
                <w:szCs w:val="20"/>
              </w:rPr>
              <w:t>5. parengtas aplinkosauginių ir avarinių situacijų valdymo planas;</w:t>
            </w:r>
          </w:p>
          <w:p w14:paraId="598D8719" w14:textId="77777777" w:rsidR="00CE2E29" w:rsidRPr="00C657C1" w:rsidRDefault="00CE2E29" w:rsidP="00531DA7">
            <w:pPr>
              <w:jc w:val="both"/>
              <w:rPr>
                <w:rFonts w:ascii="Arial" w:eastAsia="Calibri" w:hAnsi="Arial" w:cs="Arial"/>
                <w:color w:val="FF0000"/>
                <w:sz w:val="20"/>
                <w:szCs w:val="20"/>
              </w:rPr>
            </w:pPr>
            <w:r w:rsidRPr="00C657C1">
              <w:rPr>
                <w:rFonts w:ascii="Arial" w:eastAsia="Calibri" w:hAnsi="Arial" w:cs="Arial"/>
                <w:sz w:val="20"/>
                <w:szCs w:val="20"/>
              </w:rPr>
              <w:t>6. vykdoma aplinkosauginio gerinimo veiklos kontrolė (pvz., parengiamos kasmetinės ataskaitos, kurios pateikiamos, pristatomos įmonės vadovybei).</w:t>
            </w:r>
          </w:p>
        </w:tc>
        <w:tc>
          <w:tcPr>
            <w:tcW w:w="4252" w:type="dxa"/>
          </w:tcPr>
          <w:p w14:paraId="2584B1A3" w14:textId="77777777" w:rsidR="00CE2E29" w:rsidRPr="00532EAB" w:rsidRDefault="00CE2E29" w:rsidP="00531DA7">
            <w:pPr>
              <w:jc w:val="both"/>
              <w:rPr>
                <w:rFonts w:ascii="Arial" w:eastAsia="Calibri" w:hAnsi="Arial" w:cs="Arial"/>
                <w:sz w:val="20"/>
                <w:szCs w:val="20"/>
              </w:rPr>
            </w:pPr>
            <w:r w:rsidRPr="00532EAB">
              <w:rPr>
                <w:rFonts w:ascii="Arial" w:eastAsia="Calibri" w:hAnsi="Arial" w:cs="Arial"/>
                <w:sz w:val="20"/>
                <w:szCs w:val="20"/>
              </w:rPr>
              <w:lastRenderedPageBreak/>
              <w:t xml:space="preserve">Jeigu pirkimo metu pateikto sertifikato galiojimo terminas baigiasi sutarties vykdymo metu, tiekėjas pateikia atnaujintą ir galiojantį sertifikatą. </w:t>
            </w:r>
          </w:p>
          <w:p w14:paraId="6E9F6EBD" w14:textId="77777777" w:rsidR="00CE2E29" w:rsidRPr="001E490D" w:rsidRDefault="00CE2E29" w:rsidP="00531DA7">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15BBA" w14:textId="77777777" w:rsidR="00DC06DB" w:rsidRDefault="00DC06DB" w:rsidP="001C65C9">
      <w:pPr>
        <w:spacing w:after="0" w:line="240" w:lineRule="auto"/>
      </w:pPr>
      <w:r>
        <w:separator/>
      </w:r>
    </w:p>
  </w:endnote>
  <w:endnote w:type="continuationSeparator" w:id="0">
    <w:p w14:paraId="192D2FD1" w14:textId="77777777" w:rsidR="00DC06DB" w:rsidRDefault="00DC06DB" w:rsidP="001C65C9">
      <w:pPr>
        <w:spacing w:after="0" w:line="240" w:lineRule="auto"/>
      </w:pPr>
      <w:r>
        <w:continuationSeparator/>
      </w:r>
    </w:p>
  </w:endnote>
  <w:endnote w:type="continuationNotice" w:id="1">
    <w:p w14:paraId="37D64D1F" w14:textId="77777777" w:rsidR="00DC06DB" w:rsidRDefault="00DC06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55864" w14:textId="77777777" w:rsidR="00DC06DB" w:rsidRDefault="00DC06DB" w:rsidP="001C65C9">
      <w:pPr>
        <w:spacing w:after="0" w:line="240" w:lineRule="auto"/>
      </w:pPr>
      <w:r>
        <w:separator/>
      </w:r>
    </w:p>
  </w:footnote>
  <w:footnote w:type="continuationSeparator" w:id="0">
    <w:p w14:paraId="1F98B093" w14:textId="77777777" w:rsidR="00DC06DB" w:rsidRDefault="00DC06DB" w:rsidP="001C65C9">
      <w:pPr>
        <w:spacing w:after="0" w:line="240" w:lineRule="auto"/>
      </w:pPr>
      <w:r>
        <w:continuationSeparator/>
      </w:r>
    </w:p>
  </w:footnote>
  <w:footnote w:type="continuationNotice" w:id="1">
    <w:p w14:paraId="791775F0" w14:textId="77777777" w:rsidR="00DC06DB" w:rsidRDefault="00DC06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37A26"/>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4C80"/>
    <w:rsid w:val="002758EA"/>
    <w:rsid w:val="002775AF"/>
    <w:rsid w:val="00285528"/>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13D6"/>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4F7D57"/>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2F6C"/>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A7996"/>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2E29"/>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06DB"/>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3A76"/>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purl.org/dc/terms/"/>
    <ds:schemaRef ds:uri="http://schemas.microsoft.com/office/2006/documentManagement/types"/>
    <ds:schemaRef ds:uri="http://purl.org/dc/dcmitype/"/>
    <ds:schemaRef ds:uri="http://www.w3.org/XML/1998/namespace"/>
    <ds:schemaRef ds:uri="http://schemas.microsoft.com/office/2006/metadata/properties"/>
    <ds:schemaRef ds:uri="8e1067c2-82b2-43e6-ba4a-21d0911eaf9a"/>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2067</Words>
  <Characters>1179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13</cp:revision>
  <dcterms:created xsi:type="dcterms:W3CDTF">2025-01-21T08:34:00Z</dcterms:created>
  <dcterms:modified xsi:type="dcterms:W3CDTF">2025-10-13T07:00:00Z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